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D6" w:rsidRPr="00A86FA9" w:rsidRDefault="00A86FA9" w:rsidP="00A86FA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6FA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86FA9" w:rsidRDefault="00A86FA9" w:rsidP="005B4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E34" w:rsidRDefault="00A86FA9" w:rsidP="00A86F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AA">
        <w:rPr>
          <w:rFonts w:ascii="Times New Roman" w:hAnsi="Times New Roman" w:cs="Times New Roman"/>
          <w:b/>
          <w:sz w:val="24"/>
          <w:szCs w:val="24"/>
        </w:rPr>
        <w:t>Условия</w:t>
      </w:r>
      <w:r w:rsidR="00AE22AA" w:rsidRPr="00AE22AA">
        <w:rPr>
          <w:rFonts w:ascii="Times New Roman" w:hAnsi="Times New Roman" w:cs="Times New Roman"/>
          <w:b/>
          <w:sz w:val="24"/>
          <w:szCs w:val="24"/>
        </w:rPr>
        <w:t xml:space="preserve"> прохождения гражданской службы, в том числе основные права и обязанности гражданских служащих, ограничения и запреты, связанные с гражданской службой, требования к служебному поведению гражданского служащего, а также иные условиях прохождения гражданской службы</w:t>
      </w:r>
      <w:r w:rsidR="00AE2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FA9" w:rsidRDefault="00AE22AA" w:rsidP="00A86F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E34">
        <w:rPr>
          <w:rFonts w:ascii="Times New Roman" w:hAnsi="Times New Roman" w:cs="Times New Roman"/>
          <w:b/>
          <w:sz w:val="24"/>
          <w:szCs w:val="24"/>
          <w:u w:val="single"/>
        </w:rPr>
        <w:t>установлены:</w:t>
      </w:r>
    </w:p>
    <w:p w:rsidR="00AE22AA" w:rsidRDefault="00AE22AA" w:rsidP="00AE2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 </w:t>
      </w:r>
      <w:r w:rsidR="005B45D6" w:rsidRPr="00552474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5D6" w:rsidRPr="00552474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от 15 января 2020 года № 91-IIHC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45D6" w:rsidRPr="00552474">
        <w:rPr>
          <w:rFonts w:ascii="Times New Roman" w:hAnsi="Times New Roman" w:cs="Times New Roman"/>
          <w:sz w:val="24"/>
          <w:szCs w:val="24"/>
        </w:rPr>
        <w:t>«О государственной гражданской службе»</w:t>
      </w:r>
      <w:r w:rsidR="006361A4">
        <w:rPr>
          <w:rFonts w:ascii="Times New Roman" w:hAnsi="Times New Roman" w:cs="Times New Roman"/>
          <w:sz w:val="24"/>
          <w:szCs w:val="24"/>
        </w:rPr>
        <w:t>, с изменениями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2AA" w:rsidRDefault="00AE22AA" w:rsidP="00AE2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5B45D6" w:rsidRPr="00552474">
        <w:rPr>
          <w:rFonts w:ascii="Times New Roman" w:hAnsi="Times New Roman" w:cs="Times New Roman"/>
          <w:sz w:val="24"/>
          <w:szCs w:val="24"/>
        </w:rPr>
        <w:t>Указом Главы Донецкой Народной Республики от 6 мая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5D6" w:rsidRPr="00552474">
        <w:rPr>
          <w:rFonts w:ascii="Times New Roman" w:hAnsi="Times New Roman" w:cs="Times New Roman"/>
          <w:sz w:val="24"/>
          <w:szCs w:val="24"/>
        </w:rPr>
        <w:t>№ 137 «О конкурсе на замещение вакантной должности государственной гражданской службы Донецкой Народной Республики»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2AA" w:rsidRDefault="00AE22AA" w:rsidP="00AE2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5B45D6" w:rsidRPr="00552474">
        <w:rPr>
          <w:rFonts w:ascii="Times New Roman" w:hAnsi="Times New Roman" w:cs="Times New Roman"/>
          <w:sz w:val="24"/>
          <w:szCs w:val="24"/>
        </w:rPr>
        <w:t>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</w:t>
      </w:r>
      <w:r w:rsidR="006361A4">
        <w:rPr>
          <w:rFonts w:ascii="Times New Roman" w:hAnsi="Times New Roman" w:cs="Times New Roman"/>
          <w:sz w:val="24"/>
          <w:szCs w:val="24"/>
        </w:rPr>
        <w:t>, 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2AA" w:rsidRDefault="00AE22AA" w:rsidP="00AE2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</w:t>
      </w:r>
      <w:r w:rsidR="005B45D6" w:rsidRPr="00552474">
        <w:rPr>
          <w:rFonts w:ascii="Times New Roman" w:hAnsi="Times New Roman" w:cs="Times New Roman"/>
          <w:sz w:val="24"/>
          <w:szCs w:val="24"/>
        </w:rPr>
        <w:t>казом Главы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5D6" w:rsidRPr="00552474">
        <w:rPr>
          <w:rFonts w:ascii="Times New Roman" w:hAnsi="Times New Roman" w:cs="Times New Roman"/>
          <w:sz w:val="24"/>
          <w:szCs w:val="24"/>
        </w:rPr>
        <w:t xml:space="preserve">от 24 апреля 2020 года № 117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45D6" w:rsidRPr="00552474">
        <w:rPr>
          <w:rFonts w:ascii="Times New Roman" w:hAnsi="Times New Roman" w:cs="Times New Roman"/>
          <w:sz w:val="24"/>
          <w:szCs w:val="24"/>
        </w:rPr>
        <w:t>«О квалификационных требованиях к стажу государственной гражданской службы Донецкой Народной Республики или работы по специальности, направлению подготовки, которые необходимы для замещения должностей государственной гражданской службы Донецкой Народной Республики»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2AA" w:rsidRDefault="00AE22AA" w:rsidP="00AE2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5B45D6" w:rsidRPr="00552474">
        <w:rPr>
          <w:rFonts w:ascii="Times New Roman" w:hAnsi="Times New Roman" w:cs="Times New Roman"/>
          <w:sz w:val="24"/>
          <w:szCs w:val="24"/>
        </w:rPr>
        <w:t xml:space="preserve">Указом Главы Донецкой Народной Республики от 15 апреля 2020 года № 87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45D6" w:rsidRPr="00552474">
        <w:rPr>
          <w:rFonts w:ascii="Times New Roman" w:hAnsi="Times New Roman" w:cs="Times New Roman"/>
          <w:sz w:val="24"/>
          <w:szCs w:val="24"/>
        </w:rPr>
        <w:t>«Об утверждении Положения о порядке сдачи квалификационного экзамена государственными гражданскими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5D6" w:rsidRPr="00552474">
        <w:rPr>
          <w:rFonts w:ascii="Times New Roman" w:hAnsi="Times New Roman" w:cs="Times New Roman"/>
          <w:sz w:val="24"/>
          <w:szCs w:val="24"/>
        </w:rPr>
        <w:t>Донецкой Народной Республики и оценки их знаний, навыков и умений (профессионального уровня)»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2AA" w:rsidRDefault="00AE22AA" w:rsidP="00AE2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5B45D6" w:rsidRPr="00552474">
        <w:rPr>
          <w:rFonts w:ascii="Times New Roman" w:hAnsi="Times New Roman" w:cs="Times New Roman"/>
          <w:sz w:val="24"/>
          <w:szCs w:val="24"/>
        </w:rPr>
        <w:t>Указом Главы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5D6" w:rsidRPr="00552474">
        <w:rPr>
          <w:rFonts w:ascii="Times New Roman" w:hAnsi="Times New Roman" w:cs="Times New Roman"/>
          <w:sz w:val="24"/>
          <w:szCs w:val="24"/>
        </w:rPr>
        <w:t>от 6 мая 2020 года № 135 «О проведении аттестации государственных гражданских служащих Донецкой Народной Республики»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61A4" w:rsidRDefault="00AE22AA" w:rsidP="00AE2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5B45D6" w:rsidRPr="00552474">
        <w:rPr>
          <w:rFonts w:ascii="Times New Roman" w:hAnsi="Times New Roman" w:cs="Times New Roman"/>
          <w:sz w:val="24"/>
          <w:szCs w:val="24"/>
        </w:rPr>
        <w:t>Указом Главы Донецкой Народной Республики от 19 мая 2020 года № 151 «О порядке присвоения и сохранения классных чинов государственной гражданской службы Донецкой Народной Республики государственным гражданским служащим Донецкой Народной Республики»</w:t>
      </w:r>
      <w:r w:rsidR="006361A4">
        <w:rPr>
          <w:rFonts w:ascii="Times New Roman" w:hAnsi="Times New Roman" w:cs="Times New Roman"/>
          <w:sz w:val="24"/>
          <w:szCs w:val="24"/>
        </w:rPr>
        <w:t>;</w:t>
      </w:r>
    </w:p>
    <w:p w:rsidR="005B45D6" w:rsidRPr="00552474" w:rsidRDefault="006361A4" w:rsidP="00AE22A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 Указом Главы Донецкой Народной Республики от 04 февраля 2021 года № 31 «О порядке присвоения и сохранения классных чинов юстиции лицам, замещающим государственные должности Донецкой Народной Республики и должности государственной гражданской службы Донецкой Народной Республики в аппаратах судов Донецкой Народной Республики, Аппарате Судебного департамента при Верховном Суде Донецкой Народной Республики»</w:t>
      </w:r>
      <w:r w:rsidR="005B45D6" w:rsidRPr="00552474">
        <w:rPr>
          <w:rFonts w:ascii="Times New Roman" w:hAnsi="Times New Roman" w:cs="Times New Roman"/>
          <w:sz w:val="24"/>
          <w:szCs w:val="24"/>
        </w:rPr>
        <w:t>.</w:t>
      </w:r>
    </w:p>
    <w:p w:rsidR="005B45D6" w:rsidRPr="00552474" w:rsidRDefault="005B45D6" w:rsidP="00AE22AA">
      <w:pPr>
        <w:spacing w:line="240" w:lineRule="auto"/>
        <w:jc w:val="both"/>
      </w:pPr>
    </w:p>
    <w:sectPr w:rsidR="005B45D6" w:rsidRPr="00552474" w:rsidSect="00AE22A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70" w:rsidRDefault="009F7F70" w:rsidP="00544740">
      <w:pPr>
        <w:spacing w:after="0" w:line="240" w:lineRule="auto"/>
      </w:pPr>
      <w:r>
        <w:separator/>
      </w:r>
    </w:p>
  </w:endnote>
  <w:endnote w:type="continuationSeparator" w:id="1">
    <w:p w:rsidR="009F7F70" w:rsidRDefault="009F7F70" w:rsidP="0054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70" w:rsidRDefault="009F7F70" w:rsidP="00544740">
      <w:pPr>
        <w:spacing w:after="0" w:line="240" w:lineRule="auto"/>
      </w:pPr>
      <w:r>
        <w:separator/>
      </w:r>
    </w:p>
  </w:footnote>
  <w:footnote w:type="continuationSeparator" w:id="1">
    <w:p w:rsidR="009F7F70" w:rsidRDefault="009F7F70" w:rsidP="0054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9188"/>
      <w:docPartObj>
        <w:docPartGallery w:val="Page Numbers (Top of Page)"/>
        <w:docPartUnique/>
      </w:docPartObj>
    </w:sdtPr>
    <w:sdtContent>
      <w:p w:rsidR="00924D28" w:rsidRDefault="00544740">
        <w:pPr>
          <w:pStyle w:val="a4"/>
          <w:jc w:val="center"/>
        </w:pPr>
        <w:r>
          <w:fldChar w:fldCharType="begin"/>
        </w:r>
        <w:r w:rsidR="005A5E34">
          <w:instrText xml:space="preserve"> PAGE   \* MERGEFORMAT </w:instrText>
        </w:r>
        <w:r>
          <w:fldChar w:fldCharType="separate"/>
        </w:r>
        <w:r w:rsidR="005A5E34">
          <w:rPr>
            <w:noProof/>
          </w:rPr>
          <w:t>2</w:t>
        </w:r>
        <w:r>
          <w:fldChar w:fldCharType="end"/>
        </w:r>
      </w:p>
    </w:sdtContent>
  </w:sdt>
  <w:p w:rsidR="00924D28" w:rsidRDefault="009F7F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5D6"/>
    <w:rsid w:val="00544740"/>
    <w:rsid w:val="005A5E34"/>
    <w:rsid w:val="005B45D6"/>
    <w:rsid w:val="006361A4"/>
    <w:rsid w:val="009F7F70"/>
    <w:rsid w:val="00A86FA9"/>
    <w:rsid w:val="00AE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5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ludmila.litvinova</dc:creator>
  <cp:keywords/>
  <dc:description/>
  <cp:lastModifiedBy>ludmila.litvinova</cp:lastModifiedBy>
  <cp:revision>4</cp:revision>
  <dcterms:created xsi:type="dcterms:W3CDTF">2020-07-22T15:56:00Z</dcterms:created>
  <dcterms:modified xsi:type="dcterms:W3CDTF">2021-07-15T12:00:00Z</dcterms:modified>
</cp:coreProperties>
</file>